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3" w:rsidRDefault="00D50EE3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EE3" w:rsidRDefault="00D50EE3" w:rsidP="00B87A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A5B" w:rsidRPr="00F25EDB" w:rsidRDefault="00B87A5B" w:rsidP="00F2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87A5B" w:rsidRPr="00F25EDB" w:rsidRDefault="00B87A5B" w:rsidP="00F2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B87A5B" w:rsidRPr="00F25EDB" w:rsidRDefault="00B87A5B" w:rsidP="00F2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г. Советская Гавань</w:t>
      </w:r>
    </w:p>
    <w:p w:rsidR="00B87A5B" w:rsidRPr="00F25EDB" w:rsidRDefault="00B87A5B" w:rsidP="00B87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A5B" w:rsidRPr="00F25EDB" w:rsidRDefault="00B87A5B" w:rsidP="00B87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178D" w:rsidRPr="00F25EDB" w:rsidTr="0034178D">
        <w:tc>
          <w:tcPr>
            <w:tcW w:w="4785" w:type="dxa"/>
          </w:tcPr>
          <w:p w:rsidR="0034178D" w:rsidRPr="00F25EDB" w:rsidRDefault="0034178D" w:rsidP="00F25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на заседании педагогического совета </w:t>
            </w:r>
          </w:p>
          <w:p w:rsidR="0034178D" w:rsidRPr="00F25EDB" w:rsidRDefault="00A13AD7" w:rsidP="00C82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C8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4178D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8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8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78D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8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786" w:type="dxa"/>
          </w:tcPr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МБОУЦДТ "Паллада"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</w:t>
            </w:r>
            <w:proofErr w:type="spellStart"/>
            <w:r w:rsidR="00F25EDB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Толпышева</w:t>
            </w:r>
            <w:proofErr w:type="spellEnd"/>
            <w:r w:rsidR="00F25EDB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2B3669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178D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</w:p>
    <w:p w:rsidR="0034178D" w:rsidRPr="00F25EDB" w:rsidRDefault="002B3669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отряда</w:t>
      </w:r>
    </w:p>
    <w:p w:rsidR="0034178D" w:rsidRPr="00F25EDB" w:rsidRDefault="0034178D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178D" w:rsidRPr="00F25EDB" w:rsidRDefault="0034178D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социально-гуманитарная</w:t>
      </w:r>
    </w:p>
    <w:p w:rsidR="0034178D" w:rsidRPr="00F25EDB" w:rsidRDefault="0034178D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усвоения программы: общекультурный</w:t>
      </w:r>
    </w:p>
    <w:p w:rsidR="0034178D" w:rsidRPr="00F25EDB" w:rsidRDefault="0034178D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13 -15 лет</w:t>
      </w:r>
    </w:p>
    <w:p w:rsidR="0034178D" w:rsidRPr="00F25EDB" w:rsidRDefault="0034178D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B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(42</w:t>
      </w: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34178D" w:rsidRPr="00F25EDB" w:rsidRDefault="0034178D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34178D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6A1C2F" w:rsidP="000B7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 составитель:</w:t>
      </w:r>
    </w:p>
    <w:p w:rsidR="0034178D" w:rsidRPr="00F25EDB" w:rsidRDefault="006A1C2F" w:rsidP="000B7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4178D"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58C"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 дополнительного образования</w:t>
      </w:r>
    </w:p>
    <w:p w:rsidR="006A1C2F" w:rsidRPr="00F25EDB" w:rsidRDefault="000C758C" w:rsidP="000B7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1C2F" w:rsidRPr="00F25EDB" w:rsidRDefault="006A1C2F" w:rsidP="000B7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</w:t>
      </w:r>
      <w:r w:rsidR="000C758C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Николаевич</w:t>
      </w:r>
    </w:p>
    <w:p w:rsidR="006A1C2F" w:rsidRPr="00F25EDB" w:rsidRDefault="006A1C2F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Default="000B7967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Default="000B7967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Default="000B7967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Default="000B7967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Default="000B7967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Гавань</w:t>
      </w:r>
    </w:p>
    <w:p w:rsidR="003316B8" w:rsidRDefault="000C758C" w:rsidP="00331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5EDB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D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C2F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316B8" w:rsidRDefault="003316B8" w:rsidP="00331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67" w:rsidRPr="003316B8" w:rsidRDefault="000B7967" w:rsidP="00331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1. КОМПЛЕКС ОСНОВНЫХ ХАРАКТЕРИСТИК </w:t>
      </w:r>
    </w:p>
    <w:p w:rsidR="006A1C2F" w:rsidRPr="00F25EDB" w:rsidRDefault="006A1C2F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25EDB" w:rsidRPr="00F25EDB" w:rsidRDefault="00F25EDB" w:rsidP="000B7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составлена в соответствии со следующими нормативными документами и локальными актами: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Федеральный закон РФ от 29 декабря 2012 г. № 273-ФЗ «Об образовании в Российской Федерации»;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Распоряжение Правительства Российской Федерации от 31 марта 2022 г. № 678-р </w:t>
      </w:r>
      <w:proofErr w:type="gram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Концепция</w:t>
      </w:r>
      <w:proofErr w:type="gram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развития дополнительного образования детей до 2030 года»;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Распоряжение Правительства Российской Федерации от 29.05.2015 № 996-р "Стратегия развития воспитания в Российской Федерации на период до 2025 года»; 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№28 «Об утверждении санитарных правил СП 2.4.3648-</w:t>
      </w:r>
      <w:proofErr w:type="gram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  «</w:t>
      </w:r>
      <w:proofErr w:type="spellStart"/>
      <w:proofErr w:type="gram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Санитарноэпидемиологические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 к организациям воспитания и обучения, отдыха и оздоровления детей и молодежи»;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Приказ </w:t>
      </w:r>
      <w:proofErr w:type="spell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Письмо </w:t>
      </w:r>
      <w:proofErr w:type="spell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Хабаровского края от 26.09.2019 №383 П «Об утверждении Положения о дополнительной общеобразовательной программе в Хабаровском крае»;</w:t>
      </w:r>
    </w:p>
    <w:p w:rsidR="000B7967" w:rsidRPr="00AC30B9" w:rsidRDefault="000B7967" w:rsidP="000B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Приказ Минтруда России от 22.09.2021 № 652н «Об утверждении профессионального стандарта «Педагог дополнительного образования детей и взрослых»;</w:t>
      </w:r>
    </w:p>
    <w:p w:rsidR="000B7967" w:rsidRDefault="000B7967" w:rsidP="000B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Устав МБОУ ЦДТ «Паллада».</w:t>
      </w:r>
    </w:p>
    <w:p w:rsidR="00F25EDB" w:rsidRPr="00F25EDB" w:rsidRDefault="00F25EDB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программы обусловлена рядом факторов:</w:t>
      </w:r>
    </w:p>
    <w:p w:rsidR="00F25EDB" w:rsidRPr="00F25EDB" w:rsidRDefault="00F25EDB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нацеленностью на развитие патриотизма;</w:t>
      </w:r>
    </w:p>
    <w:p w:rsidR="00F25EDB" w:rsidRPr="00F25EDB" w:rsidRDefault="00F25EDB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ориентацией на подготовку обучающихся к службе в ВС РФ;</w:t>
      </w:r>
    </w:p>
    <w:p w:rsidR="00F25EDB" w:rsidRPr="00F25EDB" w:rsidRDefault="00F25EDB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формированием здорового образа жизни;</w:t>
      </w:r>
    </w:p>
    <w:p w:rsidR="00F25EDB" w:rsidRPr="00F25EDB" w:rsidRDefault="00F25EDB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необходимостью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ценностей </w:t>
      </w: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842FB7" w:rsidRDefault="00842FB7" w:rsidP="000B7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Адресат программы: </w:t>
      </w:r>
    </w:p>
    <w:p w:rsidR="000B7967" w:rsidRDefault="00842FB7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 рассчитана для учащихся 13-15</w:t>
      </w:r>
      <w:r w:rsidRPr="0084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посещающих лагерь с дневным пребыванием при МБОУ ЦДТ «Паллада».</w:t>
      </w:r>
    </w:p>
    <w:p w:rsidR="000B7967" w:rsidRPr="000B7967" w:rsidRDefault="000B7967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7EB">
        <w:rPr>
          <w:rFonts w:ascii="Times New Roman" w:eastAsia="Calibri" w:hAnsi="Times New Roman" w:cs="Times New Roman"/>
          <w:sz w:val="24"/>
          <w:szCs w:val="24"/>
        </w:rPr>
        <w:t>Реж</w:t>
      </w:r>
      <w:r>
        <w:rPr>
          <w:rFonts w:ascii="Times New Roman" w:eastAsia="Calibri" w:hAnsi="Times New Roman" w:cs="Times New Roman"/>
          <w:sz w:val="24"/>
          <w:szCs w:val="24"/>
        </w:rPr>
        <w:t>им занятий. Занятия проводятся 5</w:t>
      </w:r>
      <w:r w:rsidRPr="002427EB">
        <w:rPr>
          <w:rFonts w:ascii="Times New Roman" w:eastAsia="Calibri" w:hAnsi="Times New Roman" w:cs="Times New Roman"/>
          <w:sz w:val="24"/>
          <w:szCs w:val="24"/>
        </w:rPr>
        <w:t xml:space="preserve"> раз в неделю, продолжительность занятий – </w:t>
      </w:r>
      <w:r>
        <w:rPr>
          <w:rFonts w:ascii="Times New Roman" w:eastAsia="Calibri" w:hAnsi="Times New Roman" w:cs="Times New Roman"/>
          <w:sz w:val="24"/>
          <w:szCs w:val="24"/>
        </w:rPr>
        <w:t>2 часа.</w:t>
      </w:r>
    </w:p>
    <w:p w:rsidR="000B7967" w:rsidRPr="00032F67" w:rsidRDefault="000B7967" w:rsidP="000B7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2F67">
        <w:rPr>
          <w:rFonts w:ascii="Times New Roman" w:eastAsia="Calibri" w:hAnsi="Times New Roman" w:cs="Times New Roman"/>
          <w:b/>
          <w:i/>
          <w:sz w:val="24"/>
          <w:szCs w:val="24"/>
        </w:rPr>
        <w:t>Объем и сроки усвоения программы, режим занятий:</w:t>
      </w:r>
    </w:p>
    <w:p w:rsidR="000B7967" w:rsidRPr="00032F67" w:rsidRDefault="000B7967" w:rsidP="000B7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1697"/>
        <w:gridCol w:w="2573"/>
        <w:gridCol w:w="1697"/>
        <w:gridCol w:w="1417"/>
      </w:tblGrid>
      <w:tr w:rsidR="000B7967" w:rsidRPr="00032F67" w:rsidTr="003A3DB4">
        <w:tc>
          <w:tcPr>
            <w:tcW w:w="1704" w:type="dxa"/>
          </w:tcPr>
          <w:p w:rsidR="000B7967" w:rsidRPr="00032F67" w:rsidRDefault="000B7967" w:rsidP="003A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 xml:space="preserve">  Реализация</w:t>
            </w:r>
          </w:p>
        </w:tc>
        <w:tc>
          <w:tcPr>
            <w:tcW w:w="1697" w:type="dxa"/>
          </w:tcPr>
          <w:p w:rsidR="000B7967" w:rsidRPr="00032F67" w:rsidRDefault="000B7967" w:rsidP="003A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73" w:type="dxa"/>
          </w:tcPr>
          <w:p w:rsidR="000B7967" w:rsidRPr="00032F67" w:rsidRDefault="000B7967" w:rsidP="003A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97" w:type="dxa"/>
          </w:tcPr>
          <w:p w:rsidR="000B7967" w:rsidRPr="00032F67" w:rsidRDefault="000B7967" w:rsidP="003A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5" w:type="dxa"/>
          </w:tcPr>
          <w:p w:rsidR="000B7967" w:rsidRPr="00032F67" w:rsidRDefault="000B7967" w:rsidP="003A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часов в месяц</w:t>
            </w:r>
          </w:p>
        </w:tc>
      </w:tr>
      <w:tr w:rsidR="000B7967" w:rsidRPr="00032F67" w:rsidTr="003A3DB4">
        <w:tc>
          <w:tcPr>
            <w:tcW w:w="1704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697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</w:tr>
      <w:tr w:rsidR="000B7967" w:rsidRPr="00032F67" w:rsidTr="003A3DB4">
        <w:tc>
          <w:tcPr>
            <w:tcW w:w="7671" w:type="dxa"/>
            <w:gridSpan w:val="4"/>
            <w:tcBorders>
              <w:bottom w:val="single" w:sz="4" w:space="0" w:color="auto"/>
            </w:tcBorders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255" w:type="dxa"/>
          </w:tcPr>
          <w:p w:rsidR="000B7967" w:rsidRPr="00032F67" w:rsidRDefault="000B7967" w:rsidP="003A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967" w:rsidRPr="00842FB7" w:rsidRDefault="000B7967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C758C" w:rsidRPr="00842FB7" w:rsidRDefault="0025674F" w:rsidP="000B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 реализации</w:t>
      </w:r>
      <w:r w:rsidRPr="00842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- 10 дней.</w:t>
      </w:r>
    </w:p>
    <w:p w:rsidR="00842FB7" w:rsidRDefault="006A1C2F" w:rsidP="000B7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</w:t>
      </w:r>
      <w:r w:rsidRPr="00842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60214" w:rsidRPr="00842FB7" w:rsidRDefault="006A1C2F" w:rsidP="00842FB7">
      <w:p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FB7">
        <w:rPr>
          <w:rFonts w:ascii="Times New Roman" w:hAnsi="Times New Roman" w:cs="Times New Roman"/>
          <w:sz w:val="24"/>
          <w:szCs w:val="24"/>
        </w:rPr>
        <w:t>Пробуждение и укрепление интереса</w:t>
      </w:r>
      <w:r w:rsidR="00260214" w:rsidRPr="00842FB7">
        <w:rPr>
          <w:rFonts w:ascii="Times New Roman" w:hAnsi="Times New Roman" w:cs="Times New Roman"/>
          <w:sz w:val="24"/>
          <w:szCs w:val="24"/>
        </w:rPr>
        <w:t xml:space="preserve"> к </w:t>
      </w:r>
      <w:r w:rsidR="00260214" w:rsidRPr="0084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военно-патриотическому направлению, обеспечивающего  формирование морально-психологической и физической готовности и способности молодежи к военной службе и успешной социализации в обществе.</w:t>
      </w:r>
    </w:p>
    <w:p w:rsidR="006A1C2F" w:rsidRDefault="00842FB7" w:rsidP="00842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6A1C2F" w:rsidRPr="0084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укрепить здоровье детей и выработать у них навыки здорового образа жизни;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-  расширить позитивный социальный опыт подростков;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-  формировать и развивать у них социально-значимые ценности гражданственности и патриотизма.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улучшить физическую подготовку.</w:t>
      </w:r>
    </w:p>
    <w:p w:rsidR="00003CE5" w:rsidRDefault="00842FB7" w:rsidP="000B7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03CE5" w:rsidRDefault="00003CE5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 овладеть базовыми знаниями по военной истории государства, истории родного края, основам военной службы в Российской армии;</w:t>
      </w:r>
    </w:p>
    <w:p w:rsidR="00003CE5" w:rsidRDefault="00003CE5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 повысить уровень своего физического развития через систему оздоровительных мероприятий и реализацию комплекса спортивных соревнований по военно-прикладным видам спорта;</w:t>
      </w:r>
    </w:p>
    <w:p w:rsidR="000B7967" w:rsidRDefault="00003CE5" w:rsidP="000B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 сформировать навыки детского самоуправления.</w:t>
      </w:r>
    </w:p>
    <w:p w:rsidR="006A1C2F" w:rsidRPr="000B7967" w:rsidRDefault="006A1C2F" w:rsidP="000B796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003CE5">
        <w:rPr>
          <w:rFonts w:ascii="Times New Roman" w:hAnsi="Times New Roman" w:cs="Times New Roman"/>
          <w:b/>
          <w:bCs/>
          <w:sz w:val="24"/>
          <w:szCs w:val="24"/>
        </w:rPr>
        <w:t>Формы  работы</w:t>
      </w:r>
      <w:proofErr w:type="gramEnd"/>
      <w:r w:rsidRPr="00003C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развивающие занятия, интерактивные лекции, беседы</w:t>
      </w:r>
      <w:r w:rsidR="00C80A5D" w:rsidRPr="00003CE5">
        <w:rPr>
          <w:rFonts w:ascii="Times New Roman" w:hAnsi="Times New Roman" w:cs="Times New Roman"/>
          <w:sz w:val="24"/>
          <w:szCs w:val="24"/>
        </w:rPr>
        <w:t>;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совместная  деятельность;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проведение экскурсий и виртуальных экскурсий</w:t>
      </w:r>
      <w:r w:rsidR="00C80A5D" w:rsidRPr="00003CE5">
        <w:rPr>
          <w:rFonts w:ascii="Times New Roman" w:hAnsi="Times New Roman" w:cs="Times New Roman"/>
          <w:sz w:val="24"/>
          <w:szCs w:val="24"/>
        </w:rPr>
        <w:t>;</w:t>
      </w:r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составление кроссворда, интерактивной карты военных походов, </w:t>
      </w:r>
      <w:proofErr w:type="gramStart"/>
      <w:r w:rsidRPr="00003CE5">
        <w:rPr>
          <w:rFonts w:ascii="Times New Roman" w:hAnsi="Times New Roman" w:cs="Times New Roman"/>
          <w:sz w:val="24"/>
          <w:szCs w:val="24"/>
        </w:rPr>
        <w:t>кластера ;</w:t>
      </w:r>
      <w:proofErr w:type="gramEnd"/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поиск информации и знакомство с образовательными ресурсами в сети Интернет;</w:t>
      </w:r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72050" w:rsidRPr="00003CE5">
        <w:rPr>
          <w:rFonts w:ascii="Times New Roman" w:hAnsi="Times New Roman" w:cs="Times New Roman"/>
          <w:sz w:val="24"/>
          <w:szCs w:val="24"/>
        </w:rPr>
        <w:t xml:space="preserve">по разборке-сборке </w:t>
      </w:r>
      <w:proofErr w:type="gramStart"/>
      <w:r w:rsidR="00472050" w:rsidRPr="00003CE5">
        <w:rPr>
          <w:rFonts w:ascii="Times New Roman" w:hAnsi="Times New Roman" w:cs="Times New Roman"/>
          <w:sz w:val="24"/>
          <w:szCs w:val="24"/>
        </w:rPr>
        <w:t>автомата</w:t>
      </w:r>
      <w:r w:rsidRPr="00003CE5">
        <w:rPr>
          <w:rFonts w:ascii="Times New Roman" w:hAnsi="Times New Roman" w:cs="Times New Roman"/>
          <w:sz w:val="24"/>
          <w:szCs w:val="24"/>
        </w:rPr>
        <w:t>;</w:t>
      </w:r>
      <w:r w:rsidR="00472050" w:rsidRPr="00003CE5">
        <w:rPr>
          <w:rFonts w:ascii="Times New Roman" w:hAnsi="Times New Roman" w:cs="Times New Roman"/>
          <w:sz w:val="24"/>
          <w:szCs w:val="24"/>
        </w:rPr>
        <w:t>надеванию</w:t>
      </w:r>
      <w:proofErr w:type="gramEnd"/>
      <w:r w:rsidR="00472050" w:rsidRPr="00003CE5">
        <w:rPr>
          <w:rFonts w:ascii="Times New Roman" w:hAnsi="Times New Roman" w:cs="Times New Roman"/>
          <w:sz w:val="24"/>
          <w:szCs w:val="24"/>
        </w:rPr>
        <w:t xml:space="preserve"> противогаза</w:t>
      </w:r>
      <w:r w:rsidR="00F62569" w:rsidRPr="00003CE5">
        <w:rPr>
          <w:rFonts w:ascii="Times New Roman" w:hAnsi="Times New Roman" w:cs="Times New Roman"/>
          <w:sz w:val="24"/>
          <w:szCs w:val="24"/>
        </w:rPr>
        <w:t>, комплекта ОЗК</w:t>
      </w:r>
    </w:p>
    <w:p w:rsidR="006A1C2F" w:rsidRPr="000B7967" w:rsidRDefault="006A1C2F" w:rsidP="000B7967">
      <w:pPr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b/>
          <w:sz w:val="24"/>
          <w:szCs w:val="24"/>
        </w:rPr>
        <w:t>Информационно - методическое обеспечение программы.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Копилка заданий, вопросов, викторин, тестов и т.д.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Тематические подборки. 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Макеты стрелкового оружия.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Противогазы, общевойсковой защитный ком</w:t>
      </w:r>
      <w:r w:rsidR="00495BB5" w:rsidRPr="00003CE5">
        <w:rPr>
          <w:rFonts w:ascii="Times New Roman" w:hAnsi="Times New Roman" w:cs="Times New Roman"/>
          <w:sz w:val="24"/>
          <w:szCs w:val="24"/>
        </w:rPr>
        <w:t>п</w:t>
      </w:r>
      <w:r w:rsidRPr="00003CE5">
        <w:rPr>
          <w:rFonts w:ascii="Times New Roman" w:hAnsi="Times New Roman" w:cs="Times New Roman"/>
          <w:sz w:val="24"/>
          <w:szCs w:val="24"/>
        </w:rPr>
        <w:t>лект.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Фотоархив.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E5">
        <w:rPr>
          <w:rFonts w:ascii="Times New Roman" w:hAnsi="Times New Roman" w:cs="Times New Roman"/>
          <w:sz w:val="24"/>
          <w:szCs w:val="24"/>
        </w:rPr>
        <w:t>Страйкбольное</w:t>
      </w:r>
      <w:proofErr w:type="spellEnd"/>
      <w:r w:rsidRPr="00003CE5">
        <w:rPr>
          <w:rFonts w:ascii="Times New Roman" w:hAnsi="Times New Roman" w:cs="Times New Roman"/>
          <w:sz w:val="24"/>
          <w:szCs w:val="24"/>
        </w:rPr>
        <w:t xml:space="preserve"> снаряжение.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Видео - аудиотека.</w:t>
      </w: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2F" w:rsidRPr="00003CE5" w:rsidRDefault="006A1C2F" w:rsidP="000B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План-сетка работы профильного отряда</w:t>
      </w:r>
    </w:p>
    <w:p w:rsidR="006A1C2F" w:rsidRPr="00003CE5" w:rsidRDefault="006A1C2F" w:rsidP="0034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и формы работы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первый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период пребывания в отряде.</w:t>
            </w:r>
          </w:p>
          <w:p w:rsidR="003316B8" w:rsidRDefault="003316B8" w:rsidP="003316B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нашего отряда».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второй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Оружие России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оружия России с показом и демонстрацией охолощенного оружия.</w:t>
            </w:r>
          </w:p>
          <w:p w:rsidR="003316B8" w:rsidRDefault="003316B8" w:rsidP="003316B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кроссворда « Оружие России».</w:t>
            </w:r>
          </w:p>
        </w:tc>
      </w:tr>
      <w:tr w:rsidR="003316B8" w:rsidTr="003316B8">
        <w:trPr>
          <w:trHeight w:val="139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третий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1.Экскурсия на базу подводных лодок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п.Заветы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Ильича.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четвёртый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защиты страны будь готов!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надеванию противогаза ГП-5, комплекта общевойсковой химической защиты.</w:t>
            </w:r>
          </w:p>
          <w:p w:rsidR="003316B8" w:rsidRDefault="003316B8" w:rsidP="003316B8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Сборка-разборка автомата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Калашникова..</w:t>
            </w:r>
            <w:proofErr w:type="gramEnd"/>
          </w:p>
          <w:p w:rsidR="003316B8" w:rsidRDefault="003316B8" w:rsidP="003316B8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стрельбе из пневматического оружия.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пятый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Снайпер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numPr>
                <w:ilvl w:val="0"/>
                <w:numId w:val="27"/>
              </w:numPr>
              <w:tabs>
                <w:tab w:val="clear" w:pos="720"/>
                <w:tab w:val="num" w:pos="812"/>
              </w:tabs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учащихся стрельбе из пневматического оружия. </w:t>
            </w:r>
          </w:p>
          <w:p w:rsidR="003316B8" w:rsidRDefault="003316B8" w:rsidP="003316B8">
            <w:pPr>
              <w:numPr>
                <w:ilvl w:val="0"/>
                <w:numId w:val="27"/>
              </w:numPr>
              <w:tabs>
                <w:tab w:val="clear" w:pos="720"/>
                <w:tab w:val="num" w:pos="812"/>
              </w:tabs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различных положений: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стоя,сидя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упора, лежа.</w:t>
            </w:r>
          </w:p>
          <w:p w:rsidR="003316B8" w:rsidRDefault="003316B8" w:rsidP="003316B8">
            <w:pPr>
              <w:numPr>
                <w:ilvl w:val="0"/>
                <w:numId w:val="27"/>
              </w:numPr>
              <w:tabs>
                <w:tab w:val="clear" w:pos="720"/>
                <w:tab w:val="num" w:pos="812"/>
              </w:tabs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стрельба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шестой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в лесу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1.Обучение основам выживания. Разведение костров,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сторон света. Подготовка к ночлегу в лесу. Добывание воды и пищи. Изучение целебных свойств растений. 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Практическое занятие.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седьмой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броне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в\ч «Арсенал» - - знакомство с современной  военной техникой..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восьмой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Робинзоны 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на природу. Практические занятия по основам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выживания,стрельбе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пневматической винтовки .</w:t>
            </w:r>
          </w:p>
          <w:p w:rsidR="003316B8" w:rsidRDefault="003316B8" w:rsidP="003316B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участников отряда к участию в игре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снаряжения, техника безопасности, правила.</w:t>
            </w:r>
          </w:p>
          <w:p w:rsidR="003316B8" w:rsidRDefault="003316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девятый</w:t>
            </w:r>
          </w:p>
          <w:p w:rsidR="003316B8" w:rsidRDefault="00331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здравствует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членов отряда в военно-спортивной игре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316B8" w:rsidRDefault="003316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десятый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pStyle w:val="a5"/>
              <w:numPr>
                <w:ilvl w:val="1"/>
                <w:numId w:val="29"/>
              </w:numPr>
              <w:tabs>
                <w:tab w:val="clear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стрельбе</w:t>
            </w:r>
          </w:p>
        </w:tc>
      </w:tr>
    </w:tbl>
    <w:p w:rsidR="003316B8" w:rsidRDefault="003316B8" w:rsidP="0033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8" w:rsidRDefault="003316B8" w:rsidP="0033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и формы работы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одиннадцатый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лекция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показом видеофрагмента </w:t>
            </w:r>
          </w:p>
          <w:p w:rsidR="003316B8" w:rsidRDefault="003316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«Сборка –разборка АКМ» из цикла «Военная  история России»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двенадцатый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кроссворда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Оружие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России».</w:t>
            </w:r>
          </w:p>
          <w:p w:rsidR="003316B8" w:rsidRDefault="003316B8" w:rsidP="003316B8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</w:tr>
      <w:tr w:rsidR="003316B8" w:rsidTr="003316B8">
        <w:trPr>
          <w:trHeight w:val="139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тринадцатый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.Посещение пяти памятных мест истории военно-морской базы Советско-Гаванского района.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четырнадцатый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 w:rsidP="003316B8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надеванию противогаза ГП-5, комплекта общевойсковой химической защиты.</w:t>
            </w:r>
          </w:p>
          <w:p w:rsidR="003316B8" w:rsidRDefault="003316B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2.Сборка-разборка автомата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Калашникова..</w:t>
            </w:r>
            <w:proofErr w:type="gramEnd"/>
          </w:p>
          <w:p w:rsidR="003316B8" w:rsidRDefault="003316B8" w:rsidP="003316B8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стрельбе из пневматического оружия.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пятнадцатый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1.Экскурсия в КИЦ п. Заветы Ильича, изучение военной техники периода Великой Отечественной войны.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шестнадцатый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1.Обучение основам выживания. Разведение костров, определение сторон света. Подготовка к ночлегу в лесу. Добывание воды и пищи. Изучение целебных свойств растений. 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Практическое занятие.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семнадцатый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в\ч «Арсенал» - - знакомство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ссовременной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техникой..</w:t>
            </w:r>
          </w:p>
          <w:p w:rsidR="003316B8" w:rsidRDefault="00331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над подготовкой презентации о работе профильного отряда.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восемнадцатый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1.Выход на природу. Практические занятия по основам выживания, стрельбе из пневматической винтовки .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девятнадцатый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над подготовкой презентации о профильном отряде,</w:t>
            </w:r>
          </w:p>
          <w:p w:rsidR="003316B8" w:rsidRDefault="003316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2.Сбор и систематизация информации </w:t>
            </w:r>
          </w:p>
        </w:tc>
      </w:tr>
      <w:tr w:rsidR="003316B8" w:rsidTr="003316B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двадцатый</w:t>
            </w:r>
          </w:p>
          <w:p w:rsidR="003316B8" w:rsidRDefault="003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6B8" w:rsidRDefault="003316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деятельности отряда.  </w:t>
            </w:r>
          </w:p>
          <w:p w:rsidR="003316B8" w:rsidRDefault="003316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участников.</w:t>
            </w:r>
          </w:p>
        </w:tc>
      </w:tr>
    </w:tbl>
    <w:p w:rsidR="003316B8" w:rsidRDefault="003316B8" w:rsidP="003316B8">
      <w:pPr>
        <w:rPr>
          <w:rFonts w:eastAsiaTheme="minorEastAsia"/>
        </w:rPr>
      </w:pPr>
    </w:p>
    <w:p w:rsidR="006A1C2F" w:rsidRPr="00003CE5" w:rsidRDefault="006A1C2F" w:rsidP="003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0EE3" w:rsidRDefault="0094569A" w:rsidP="009456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9A">
        <w:rPr>
          <w:rFonts w:ascii="Times New Roman" w:hAnsi="Times New Roman" w:cs="Times New Roman"/>
          <w:b/>
          <w:i/>
          <w:sz w:val="24"/>
          <w:szCs w:val="24"/>
        </w:rPr>
        <w:t>Формы аттестации</w:t>
      </w:r>
    </w:p>
    <w:p w:rsidR="0094569A" w:rsidRPr="0094569A" w:rsidRDefault="0094569A" w:rsidP="0094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9A" w:rsidRPr="00A13AD7" w:rsidRDefault="00A13AD7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D7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1.  Передвигаясь по тонкому льду озера, вы внезапно попали в холодную воду. Достигнув берега, вы будете: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освободившись от мокрой одежды прыгать, пока не согреетесь;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некоторое время кататься по снегу в мокрой одежде;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прыгать в мокрой одежде.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2.  Как называется процесс наложения повязки на рану: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повязка;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перевязка;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13AD7">
        <w:rPr>
          <w:rFonts w:ascii="Times New Roman" w:hAnsi="Times New Roman" w:cs="Times New Roman"/>
          <w:sz w:val="24"/>
          <w:szCs w:val="24"/>
        </w:rPr>
        <w:t>забинтовка</w:t>
      </w:r>
      <w:proofErr w:type="spellEnd"/>
      <w:r w:rsidRPr="00A13AD7">
        <w:rPr>
          <w:rFonts w:ascii="Times New Roman" w:hAnsi="Times New Roman" w:cs="Times New Roman"/>
          <w:sz w:val="24"/>
          <w:szCs w:val="24"/>
        </w:rPr>
        <w:t xml:space="preserve">;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обвязка.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3.  Какие средства индивидуальной защиты органов дыхания являются эффективными как по полноте защиты, так и по еѐ длительности: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респираторы;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13AD7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A13AD7">
        <w:rPr>
          <w:rFonts w:ascii="Times New Roman" w:hAnsi="Times New Roman" w:cs="Times New Roman"/>
          <w:sz w:val="24"/>
          <w:szCs w:val="24"/>
        </w:rPr>
        <w:t xml:space="preserve"> тканевые маски;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ватно-марлевые повязки;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противогазы.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4.  Как называется возникший при ядерном взрыве поток энергии, включающий инфракрасные, видимые и ультрафиолетовые лучи: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ударная волна;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световое излучение;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проникающая радиация;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радиационное заражение местности;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д) электромагнитный импульс.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5.  Кто является Верховным главнокомандующим ВС РФ: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министр обороны;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Президент РФ;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генерал армии;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министр внутренних дел.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6.  Какое воинское звание соответствует старшему офицеру: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Капитан;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Старший лейтенант;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Капитан третьего ранга;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Генерал майор.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7.  Назовите род войск, являющихся основной ударной силой Сухопутных войск РФ:             а) танковые войска;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артиллерия;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кавалерия;                                </w:t>
      </w:r>
    </w:p>
    <w:p w:rsidR="00C82D76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г) инженерные войска.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 8. Назовите военачальников Красной</w:t>
      </w:r>
    </w:p>
    <w:p w:rsid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Армии времѐн Гражданской войны: </w:t>
      </w:r>
    </w:p>
    <w:p w:rsid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Фрунзе;      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lastRenderedPageBreak/>
        <w:t xml:space="preserve"> б) Блюхер;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Колчак;                                                 г) Жуков;  д) Ворошилов.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9.  День снятия блокады Ленинграда: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27 января 1943 год;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2 февраля 1943 год;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5 декабря 1941 год;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23 августа 1943 год. 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10.        День первой морской победы русского флота над шведами у м. Гангут: а) 7 ноября 1612г.;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9 августа 1714г.;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8 сентября 1812г.;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23 февраля 1918г.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A13AD7" w:rsidRDefault="00D50EE3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b/>
          <w:i/>
          <w:sz w:val="24"/>
          <w:szCs w:val="24"/>
        </w:rPr>
        <w:t>Комплекс организационно-педагогических условий</w:t>
      </w: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E5">
        <w:rPr>
          <w:rFonts w:ascii="Times New Roman" w:hAnsi="Times New Roman" w:cs="Times New Roman"/>
          <w:b/>
          <w:sz w:val="24"/>
          <w:szCs w:val="24"/>
        </w:rPr>
        <w:t>Материально–техническая база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видеофильмы: «Оружие Калашникова», « Ракетные войска стратегического назначения», « Мины ВС РФ», « Вооружение Российской армии»;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комплекты плакатов: «Строевая подготовка», «Тактическая подготовка», «Проведение аварийно - спасательных работ в зоне бедствий», «Гражданская оборона»;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макеты: автомата Калашникова, противопехотных мин, ручных гранат;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комплект магазинов с учебными патронами к автомату Калашникова;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пневматические винтовки;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противогазы ГП – 5, общевойсковой защитный комплект, сапёрные лопаты;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 строевая площадка,  стрелковый тир, спортивный зал.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Сборник общевоинских уставов (5 </w:t>
      </w:r>
      <w:proofErr w:type="spellStart"/>
      <w:r w:rsidRPr="00003CE5">
        <w:t>шт</w:t>
      </w:r>
      <w:proofErr w:type="spellEnd"/>
      <w:r w:rsidRPr="00003CE5">
        <w:t>)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Компасы-5 </w:t>
      </w:r>
      <w:proofErr w:type="spellStart"/>
      <w:r w:rsidRPr="00003CE5">
        <w:t>шт</w:t>
      </w:r>
      <w:proofErr w:type="spellEnd"/>
      <w:r w:rsidRPr="00003CE5">
        <w:t>,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Аптечки индивидуальные-10 шт.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Медицинская сумка (к-т)-1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Противогазы - 20 </w:t>
      </w:r>
      <w:proofErr w:type="spellStart"/>
      <w:r w:rsidRPr="00003CE5">
        <w:t>шт</w:t>
      </w:r>
      <w:proofErr w:type="spellEnd"/>
      <w:r w:rsidRPr="00003CE5">
        <w:t>;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Химкомплекты-1 </w:t>
      </w:r>
      <w:proofErr w:type="spellStart"/>
      <w:r w:rsidRPr="00003CE5">
        <w:t>шт</w:t>
      </w:r>
      <w:proofErr w:type="spellEnd"/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Компьютер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Мультимедийная установка</w:t>
      </w: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003CE5" w:rsidRDefault="00D50EE3" w:rsidP="00D50EE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EE3" w:rsidRPr="00003CE5" w:rsidRDefault="00D50EE3" w:rsidP="00D50EE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CE5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обеспечение: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2006-2010 годы».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«Инструкция об организации обучения граждан Российской Федерации начальным знаниям в области обороны и их подготовке по основам военной службы», 2011.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Журнал «Основы безопасности жизни»,2000-2011.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Боевой устав мотострелковых войск 1982 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Наставление по стрелковому делу 1987.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Общевоинские уставы Вооруженных сил РФ 2005.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Кур стрельб (КС-2003).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Журнал «Военные знания», 2000-2011.</w:t>
      </w:r>
    </w:p>
    <w:p w:rsidR="00D50EE3" w:rsidRPr="00003CE5" w:rsidRDefault="00D50EE3" w:rsidP="00D50EE3">
      <w:pPr>
        <w:pStyle w:val="21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003CE5" w:rsidRDefault="00D50EE3" w:rsidP="00D50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1C2F" w:rsidRPr="00003CE5" w:rsidRDefault="006A1C2F" w:rsidP="0034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C2F" w:rsidRPr="00003CE5" w:rsidSect="0092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309"/>
    <w:multiLevelType w:val="multilevel"/>
    <w:tmpl w:val="28B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7BCF"/>
    <w:multiLevelType w:val="hybridMultilevel"/>
    <w:tmpl w:val="C768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6687"/>
    <w:multiLevelType w:val="hybridMultilevel"/>
    <w:tmpl w:val="3E32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CB0F9B"/>
    <w:multiLevelType w:val="multilevel"/>
    <w:tmpl w:val="D04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E7CAD"/>
    <w:multiLevelType w:val="hybridMultilevel"/>
    <w:tmpl w:val="A51CA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D045F"/>
    <w:multiLevelType w:val="multilevel"/>
    <w:tmpl w:val="E36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90B7F"/>
    <w:multiLevelType w:val="singleLevel"/>
    <w:tmpl w:val="4D2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86E60BC"/>
    <w:multiLevelType w:val="multilevel"/>
    <w:tmpl w:val="CEE4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B2C23"/>
    <w:multiLevelType w:val="multilevel"/>
    <w:tmpl w:val="F6A6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910F5"/>
    <w:multiLevelType w:val="multilevel"/>
    <w:tmpl w:val="91C4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F1054"/>
    <w:multiLevelType w:val="multilevel"/>
    <w:tmpl w:val="54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5667B"/>
    <w:multiLevelType w:val="multilevel"/>
    <w:tmpl w:val="A5FE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1454F"/>
    <w:multiLevelType w:val="multilevel"/>
    <w:tmpl w:val="4DD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E418A"/>
    <w:multiLevelType w:val="multilevel"/>
    <w:tmpl w:val="1BA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B301E"/>
    <w:multiLevelType w:val="multilevel"/>
    <w:tmpl w:val="5C3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F61E2"/>
    <w:multiLevelType w:val="hybridMultilevel"/>
    <w:tmpl w:val="A838012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3752"/>
    <w:multiLevelType w:val="hybridMultilevel"/>
    <w:tmpl w:val="B5B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57EB"/>
    <w:multiLevelType w:val="multilevel"/>
    <w:tmpl w:val="3450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C32F2"/>
    <w:multiLevelType w:val="multilevel"/>
    <w:tmpl w:val="75D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E41EF"/>
    <w:multiLevelType w:val="multilevel"/>
    <w:tmpl w:val="6D04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E28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F8502A"/>
    <w:multiLevelType w:val="hybridMultilevel"/>
    <w:tmpl w:val="34A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83F1E"/>
    <w:multiLevelType w:val="multilevel"/>
    <w:tmpl w:val="2C4C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9"/>
  </w:num>
  <w:num w:numId="5">
    <w:abstractNumId w:val="9"/>
  </w:num>
  <w:num w:numId="6">
    <w:abstractNumId w:val="12"/>
  </w:num>
  <w:num w:numId="7">
    <w:abstractNumId w:val="18"/>
  </w:num>
  <w:num w:numId="8">
    <w:abstractNumId w:val="23"/>
  </w:num>
  <w:num w:numId="9">
    <w:abstractNumId w:val="15"/>
  </w:num>
  <w:num w:numId="10">
    <w:abstractNumId w:val="10"/>
  </w:num>
  <w:num w:numId="11">
    <w:abstractNumId w:val="20"/>
  </w:num>
  <w:num w:numId="12">
    <w:abstractNumId w:val="8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11"/>
  </w:num>
  <w:num w:numId="18">
    <w:abstractNumId w:val="6"/>
  </w:num>
  <w:num w:numId="19">
    <w:abstractNumId w:val="14"/>
  </w:num>
  <w:num w:numId="20">
    <w:abstractNumId w:val="22"/>
  </w:num>
  <w:num w:numId="21">
    <w:abstractNumId w:val="5"/>
  </w:num>
  <w:num w:numId="22">
    <w:abstractNumId w:val="21"/>
  </w:num>
  <w:num w:numId="23">
    <w:abstractNumId w:val="7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92"/>
    <w:rsid w:val="00003CE5"/>
    <w:rsid w:val="00027EBA"/>
    <w:rsid w:val="000A0FF8"/>
    <w:rsid w:val="000B7967"/>
    <w:rsid w:val="000C758C"/>
    <w:rsid w:val="000D4F92"/>
    <w:rsid w:val="000F04FF"/>
    <w:rsid w:val="0025674F"/>
    <w:rsid w:val="00260214"/>
    <w:rsid w:val="002709FB"/>
    <w:rsid w:val="002B3669"/>
    <w:rsid w:val="002B3FB6"/>
    <w:rsid w:val="003316B8"/>
    <w:rsid w:val="0034178D"/>
    <w:rsid w:val="003C260E"/>
    <w:rsid w:val="00472050"/>
    <w:rsid w:val="00495BB5"/>
    <w:rsid w:val="005947DB"/>
    <w:rsid w:val="005B70EE"/>
    <w:rsid w:val="00633F3F"/>
    <w:rsid w:val="00665C67"/>
    <w:rsid w:val="006A1C2F"/>
    <w:rsid w:val="00842FB7"/>
    <w:rsid w:val="0092201A"/>
    <w:rsid w:val="0094569A"/>
    <w:rsid w:val="00947A21"/>
    <w:rsid w:val="00A13AD7"/>
    <w:rsid w:val="00A1601B"/>
    <w:rsid w:val="00B4545F"/>
    <w:rsid w:val="00B87A5B"/>
    <w:rsid w:val="00BE044C"/>
    <w:rsid w:val="00C80A5D"/>
    <w:rsid w:val="00C82D76"/>
    <w:rsid w:val="00D50EE3"/>
    <w:rsid w:val="00DB42C4"/>
    <w:rsid w:val="00E505DF"/>
    <w:rsid w:val="00F25EDB"/>
    <w:rsid w:val="00F6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3D7"/>
  <w15:docId w15:val="{31B56744-5400-4FC8-A68C-E8228BC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1C2F"/>
    <w:rPr>
      <w:b/>
      <w:bCs/>
    </w:rPr>
  </w:style>
  <w:style w:type="table" w:styleId="a4">
    <w:name w:val="Table Grid"/>
    <w:basedOn w:val="a1"/>
    <w:uiPriority w:val="59"/>
    <w:rsid w:val="006A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1C2F"/>
    <w:pPr>
      <w:ind w:left="720"/>
      <w:contextualSpacing/>
    </w:pPr>
  </w:style>
  <w:style w:type="paragraph" w:customStyle="1" w:styleId="21">
    <w:name w:val="Основной текст 21"/>
    <w:basedOn w:val="a"/>
    <w:rsid w:val="00D50EE3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6">
    <w:name w:val="Normal (Web)"/>
    <w:basedOn w:val="a"/>
    <w:uiPriority w:val="99"/>
    <w:unhideWhenUsed/>
    <w:rsid w:val="00D5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1AFF-1B3D-4F82-8017-6AB9CD4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 Windows</cp:lastModifiedBy>
  <cp:revision>9</cp:revision>
  <cp:lastPrinted>2021-05-17T01:43:00Z</cp:lastPrinted>
  <dcterms:created xsi:type="dcterms:W3CDTF">2023-05-15T05:24:00Z</dcterms:created>
  <dcterms:modified xsi:type="dcterms:W3CDTF">2023-05-24T05:03:00Z</dcterms:modified>
</cp:coreProperties>
</file>